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EF" w:rsidRDefault="009B28E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-69482</wp:posOffset>
                </wp:positionH>
                <wp:positionV relativeFrom="paragraph">
                  <wp:posOffset>-455395</wp:posOffset>
                </wp:positionV>
                <wp:extent cx="5510463" cy="1010652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463" cy="10106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28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Филиал №1 «Метелица» МБДОУ №71 «Северное сияние» </w:t>
                            </w:r>
                            <w:proofErr w:type="spellStart"/>
                            <w:r w:rsidRPr="009B28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г.Пензы</w:t>
                            </w:r>
                            <w:proofErr w:type="spellEnd"/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B28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Консультация для воспи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т</w:t>
                            </w:r>
                            <w:r w:rsidRPr="009B28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ателей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«Патриотическое воспита</w:t>
                            </w:r>
                            <w:r w:rsidRPr="009B28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во второй младшей группе</w:t>
                            </w:r>
                            <w:bookmarkStart w:id="0" w:name="_GoBack"/>
                            <w:bookmarkEnd w:id="0"/>
                            <w:r w:rsidRPr="009B28E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»</w:t>
                            </w: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B28E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Подготовила: воспитатель,</w:t>
                            </w:r>
                          </w:p>
                          <w:p w:rsidR="009B28EF" w:rsidRPr="009B28EF" w:rsidRDefault="009B28EF" w:rsidP="009B28E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9B28E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Дворникова</w:t>
                            </w:r>
                            <w:proofErr w:type="spellEnd"/>
                            <w:r w:rsidRPr="009B28E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Л.И.</w:t>
                            </w: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Default="009B28EF" w:rsidP="009B28E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B28EF" w:rsidRPr="009B28EF" w:rsidRDefault="009B28EF" w:rsidP="009B28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9B28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Г..Пенза</w:t>
                            </w:r>
                            <w:proofErr w:type="spellEnd"/>
                            <w:r w:rsidRPr="009B28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45pt;margin-top:-35.85pt;width:433.9pt;height:79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" filled="f" stroked="f" strokeweight=".5pt">
                <v:textbox>
                  <w:txbxContent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28EF">
                        <w:rPr>
                          <w:rFonts w:ascii="Times New Roman" w:hAnsi="Times New Roman" w:cs="Times New Roman"/>
                          <w:sz w:val="24"/>
                        </w:rPr>
                        <w:t xml:space="preserve">Филиал №1 «Метелица» МБДОУ №71 «Северное сияние» </w:t>
                      </w:r>
                      <w:proofErr w:type="spellStart"/>
                      <w:r w:rsidRPr="009B28EF">
                        <w:rPr>
                          <w:rFonts w:ascii="Times New Roman" w:hAnsi="Times New Roman" w:cs="Times New Roman"/>
                          <w:sz w:val="24"/>
                        </w:rPr>
                        <w:t>г.Пензы</w:t>
                      </w:r>
                      <w:proofErr w:type="spellEnd"/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9B28EF">
                        <w:rPr>
                          <w:rFonts w:ascii="Times New Roman" w:hAnsi="Times New Roman" w:cs="Times New Roman"/>
                          <w:sz w:val="32"/>
                        </w:rPr>
                        <w:t>Консультация для воспи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т</w:t>
                      </w:r>
                      <w:r w:rsidRPr="009B28EF">
                        <w:rPr>
                          <w:rFonts w:ascii="Times New Roman" w:hAnsi="Times New Roman" w:cs="Times New Roman"/>
                          <w:sz w:val="32"/>
                        </w:rPr>
                        <w:t xml:space="preserve">ателей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«Патриотическое воспита</w:t>
                      </w:r>
                      <w:r w:rsidRPr="009B28EF">
                        <w:rPr>
                          <w:rFonts w:ascii="Times New Roman" w:hAnsi="Times New Roman" w:cs="Times New Roman"/>
                          <w:sz w:val="32"/>
                        </w:rPr>
                        <w:t>ние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во второй младшей группе</w:t>
                      </w:r>
                      <w:bookmarkStart w:id="1" w:name="_GoBack"/>
                      <w:bookmarkEnd w:id="1"/>
                      <w:r w:rsidRPr="009B28EF">
                        <w:rPr>
                          <w:rFonts w:ascii="Times New Roman" w:hAnsi="Times New Roman" w:cs="Times New Roman"/>
                          <w:sz w:val="32"/>
                        </w:rPr>
                        <w:t>»</w:t>
                      </w: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B28EF">
                        <w:rPr>
                          <w:rFonts w:ascii="Times New Roman" w:hAnsi="Times New Roman" w:cs="Times New Roman"/>
                          <w:sz w:val="28"/>
                        </w:rPr>
                        <w:t>Подготовила: воспитатель,</w:t>
                      </w:r>
                    </w:p>
                    <w:p w:rsidR="009B28EF" w:rsidRPr="009B28EF" w:rsidRDefault="009B28EF" w:rsidP="009B28E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9B28EF">
                        <w:rPr>
                          <w:rFonts w:ascii="Times New Roman" w:hAnsi="Times New Roman" w:cs="Times New Roman"/>
                          <w:sz w:val="28"/>
                        </w:rPr>
                        <w:t>Дворникова</w:t>
                      </w:r>
                      <w:proofErr w:type="spellEnd"/>
                      <w:r w:rsidRPr="009B28EF">
                        <w:rPr>
                          <w:rFonts w:ascii="Times New Roman" w:hAnsi="Times New Roman" w:cs="Times New Roman"/>
                          <w:sz w:val="28"/>
                        </w:rPr>
                        <w:t xml:space="preserve"> Л.И.</w:t>
                      </w: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Default="009B28EF" w:rsidP="009B28E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B28EF" w:rsidRPr="009B28EF" w:rsidRDefault="009B28EF" w:rsidP="009B28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9B28EF">
                        <w:rPr>
                          <w:rFonts w:ascii="Times New Roman" w:hAnsi="Times New Roman" w:cs="Times New Roman"/>
                          <w:sz w:val="24"/>
                        </w:rPr>
                        <w:t>Г..Пенза</w:t>
                      </w:r>
                      <w:proofErr w:type="spellEnd"/>
                      <w:r w:rsidRPr="009B28EF">
                        <w:rPr>
                          <w:rFonts w:ascii="Times New Roman" w:hAnsi="Times New Roman" w:cs="Times New Roman"/>
                          <w:sz w:val="24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-1273075</wp:posOffset>
            </wp:positionH>
            <wp:positionV relativeFrom="margin">
              <wp:posOffset>-696829</wp:posOffset>
            </wp:positionV>
            <wp:extent cx="7918450" cy="10563225"/>
            <wp:effectExtent l="0" t="0" r="6350" b="9525"/>
            <wp:wrapSquare wrapText="bothSides"/>
            <wp:docPr id="1" name="Рисунок 1" descr="https://celes.club/uploads/posts/2022-05/1653013004_12-celes-club-p-fon-dlya-prezentatsii-patrioticheskoe-vos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les.club/uploads/posts/2022-05/1653013004_12-celes-club-p-fon-dlya-prezentatsii-patrioticheskoe-vosp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8EF" w:rsidRDefault="009B28EF">
      <w:pPr>
        <w:rPr>
          <w:noProof/>
          <w:lang w:eastAsia="ru-RU"/>
        </w:rPr>
      </w:pP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Лихачев.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у детей младшего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чувство любви и привязанности к семье, близким родным людям, Родине.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 во второй младшей группе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включает целый комплекс задач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Прививать любовь к родному городу, детскому саду, семье, родным людям.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Знакомить детей с родным городом, народными традициями и обычаями.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детей к выполнению общественно значимых заданий, к добрым делам для семьи, родного дома, детского сада.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бережное отношение к природе и всему живому.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 уважение к труду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Ориентировать родителей на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патриотического воспитания детей второй младшей </w:t>
      </w:r>
      <w:proofErr w:type="gramStart"/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Я. Постепенно формировать образ Я. Сообщать детям разнообразные, касающиеся непосредственно их сведения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Беседовать с ребенком о членах его семьи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 Формировать у детей положительное отношение к детскому саду.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общности, значимости каждого ребенка для детского сада.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сотрудникам детского сада, их труду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Страна добра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Формировать интерес к малой родине и первичные представления о ней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напоминать детям название города, в котором они живут; побуждать 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рассказывать о том, где они гуляли в выходные дни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парке, сквере, детском городке)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представления детей о понятии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«улица»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деревьях и кустарниках, растущих в Оренбурге; птицах, живущих в нашем крае.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национальностях, проживающих в Оренбурге и Оренбургской области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традиционной русской посуде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Данные задачи решаются во всех видах детской деятельности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занятиях, в играх, в труде, в быту — так как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воспитывают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ребенке не только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патриотические чувства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формируют его взаимоотношения со взрослыми и сверстниками.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по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 можно представить следующими темами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«Образ Я»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«Страна добра»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Каждая тема включает в себя разнообразные виды деятельности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занятия;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сюжетно-ролевые, театрализованные, дидактические игры;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праздники, развлечения.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занятиях, так и в повседневной жизни, систематически формируем у детей этические представления и гуманные чувства; на основе бесед о конкретных поступках детей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воспитываем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 доброте и честности. Используя беседы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- друзья»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«Правила, по которым мы живём»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воспитываем доброжелательность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подражать добрым делам, умение замечать хорошие поступки.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 уделяется воспитанию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любви к самому близкому в семье человеку маме. Мы беседуем с детьми о мамах, обращаем их внимание на то, что мама заботится обо всех членах семьи. Следует вызвать в детях не только восхищение мамой, но и потребность в оказании ей помощи. В течение года расспрашиваем детей о других членах семьи – папе, бабушке, дедушке,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младших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братишках и сестренках. Принимали участие в выставке рисунков ко дню матери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«Портрет мамы»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делали подарки. К празднику 8 марта подготовили подарки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«Букет для мамы»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23 февраля - готовили 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подарки для папы. Провели праздник, посвященный 8 марта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«Мамочка Моя!»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 дню пожилых людей подготовили подарочные чайники для бабушек и дедушек.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детям сюжетно - ролевые игры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Рассказываем о структуре семьи, о том, какой она должна быть, чтобы всем было хорошо. </w:t>
      </w: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родные люди должны жить в семье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мирно, дружно, без ссор, помогать друг другу, понимать и любить друг друга. Дети узнают, что в каждой семье есть свои традиции, их нужно знать и соблюдать.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таким образом, постепенно мы подводим детей к пониманию того, что такое семья, что она должна быть дружной и крепкой.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дети знакомились с территорией детского сада, с зелеными насаждениями, которые ее украшают, со своим участком. Мы беседуем с детьми, что о них заботятся сотрудники детского сада —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младший воспитатель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повар, медсестра, дворник и др. О том, что взрослые много сделали для детей, и их труд надо беречь. Приучаем детей бережно относиться к окружающим их предметам, растениям, ко всему живому. Знакомить детей с трудом сотрудников детского сада, мы начали с помощника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трудом которого дети сталкиваются каждый день. Основной метод ознакомления с трудом взрослых — наблюдение.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закрепляются в сюжетно-ролевых играх, а также при чтении произведений художественной литературы. Главная задача — вызвать чувство уважения к людям труда, желание казать им посильную помощь.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«Страна добра»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любви к родному городу — одна из задач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детей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 еще представить себе, что такое город, но их необходимо с этим понятием знакомить. Мы рассказываем детям,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Учим детей рассказывать о своей улице, доме, в котором они живут. В течение года мы рассматриваем вместе с детьми картинки с видами родного города, фотографии тех мест, где они побывали с родителями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(городской парк, главная улица города, где много магазинов и т. д.)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праздниками обращаем их внимание на красиво украшенный ГОРОД.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дети запомнили название родного ГОРОДА, и рассказывают о том, где они гуляли в выходные дни с родителями.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Знакомим детей с деревьями, птицами нашего края. Учимся помогать птицам зимой.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без тесного взаимодействия детского сада с семьёй. Для включения семьи в совместную работу проводились консультации и индивидуальные беседы, привлекали родителей к оформлению стенгазеты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папа самый лучший!»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изготовлению украшений для фестиваля, праздника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«Валенки»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оформлен папка-передвижка "Наша родина-</w:t>
      </w:r>
      <w:proofErr w:type="gramStart"/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Россия«</w:t>
      </w:r>
      <w:proofErr w:type="gramEnd"/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B28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 приняли участие в выставке рисунков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«Портрет мамы»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выставке поделок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«Загадочный космос»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 побуждает родителей самостоятельно продолжать работу, начатую в детском саду, с ребёнком дома.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не следует ждать от детей </w:t>
      </w:r>
      <w:r w:rsidRPr="009B2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«взрослых форм»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проявления любви к Родине. Но если он будет проявлять интерес к приобретаемым знаниям, то можно считать, что задача выполнена в пределах, доступных дошкольному возраста.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тот, кто любит, ценит и уважает накопленное и сохраненное предшествующим поколением, может любить Родину, узнать ее, стать подлинным </w:t>
      </w:r>
      <w:r w:rsidRPr="009B2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патриотом</w:t>
      </w: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28EF" w:rsidRPr="009B28EF" w:rsidRDefault="009B28EF" w:rsidP="009B28E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9B28EF" w:rsidRDefault="009B28EF">
      <w:pPr>
        <w:rPr>
          <w:noProof/>
          <w:lang w:eastAsia="ru-RU"/>
        </w:rPr>
      </w:pPr>
    </w:p>
    <w:p w:rsidR="006D3F5A" w:rsidRDefault="006D3F5A"/>
    <w:sectPr w:rsidR="006D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3197"/>
    <w:multiLevelType w:val="multilevel"/>
    <w:tmpl w:val="666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E"/>
    <w:rsid w:val="004E705E"/>
    <w:rsid w:val="006D3F5A"/>
    <w:rsid w:val="009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D108-EE74-4DA9-964C-BDDF721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8EF"/>
    <w:rPr>
      <w:color w:val="0000FF"/>
      <w:u w:val="single"/>
    </w:rPr>
  </w:style>
  <w:style w:type="character" w:styleId="a5">
    <w:name w:val="Strong"/>
    <w:basedOn w:val="a0"/>
    <w:uiPriority w:val="22"/>
    <w:qFormat/>
    <w:rsid w:val="009B2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2024-04-18T11:57:00Z</dcterms:created>
  <dcterms:modified xsi:type="dcterms:W3CDTF">2024-04-18T12:06:00Z</dcterms:modified>
</cp:coreProperties>
</file>