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806" w:rsidRPr="00947806" w:rsidRDefault="00947806" w:rsidP="0012067A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947806">
        <w:rPr>
          <w:rFonts w:ascii="Times New Roman" w:hAnsi="Times New Roman" w:cs="Times New Roman"/>
          <w:color w:val="C00000"/>
          <w:sz w:val="28"/>
          <w:szCs w:val="28"/>
        </w:rPr>
        <w:t>Филиал №1 «Метелица» МБДОУ № 71 г</w:t>
      </w:r>
      <w:proofErr w:type="gramStart"/>
      <w:r w:rsidRPr="00947806">
        <w:rPr>
          <w:rFonts w:ascii="Times New Roman" w:hAnsi="Times New Roman" w:cs="Times New Roman"/>
          <w:color w:val="C00000"/>
          <w:sz w:val="28"/>
          <w:szCs w:val="28"/>
        </w:rPr>
        <w:t>.П</w:t>
      </w:r>
      <w:proofErr w:type="gramEnd"/>
      <w:r w:rsidRPr="00947806">
        <w:rPr>
          <w:rFonts w:ascii="Times New Roman" w:hAnsi="Times New Roman" w:cs="Times New Roman"/>
          <w:color w:val="C00000"/>
          <w:sz w:val="28"/>
          <w:szCs w:val="28"/>
        </w:rPr>
        <w:t xml:space="preserve">ензы   </w:t>
      </w:r>
    </w:p>
    <w:p w:rsidR="00947806" w:rsidRDefault="00947806" w:rsidP="0012067A">
      <w:pPr>
        <w:jc w:val="center"/>
        <w:rPr>
          <w:rFonts w:ascii="Times New Roman" w:hAnsi="Times New Roman" w:cs="Times New Roman"/>
          <w:i/>
          <w:color w:val="C00000"/>
          <w:sz w:val="44"/>
          <w:szCs w:val="44"/>
        </w:rPr>
      </w:pPr>
    </w:p>
    <w:p w:rsidR="00947806" w:rsidRDefault="00947806" w:rsidP="0012067A">
      <w:pPr>
        <w:jc w:val="center"/>
        <w:rPr>
          <w:rFonts w:ascii="Times New Roman" w:hAnsi="Times New Roman" w:cs="Times New Roman"/>
          <w:i/>
          <w:color w:val="C00000"/>
          <w:sz w:val="44"/>
          <w:szCs w:val="44"/>
        </w:rPr>
      </w:pPr>
    </w:p>
    <w:p w:rsidR="00947806" w:rsidRDefault="00947806" w:rsidP="0012067A">
      <w:pPr>
        <w:jc w:val="center"/>
        <w:rPr>
          <w:rFonts w:ascii="Times New Roman" w:hAnsi="Times New Roman" w:cs="Times New Roman"/>
          <w:i/>
          <w:color w:val="C00000"/>
          <w:sz w:val="44"/>
          <w:szCs w:val="44"/>
        </w:rPr>
      </w:pPr>
    </w:p>
    <w:p w:rsidR="00947806" w:rsidRPr="00947806" w:rsidRDefault="00947806" w:rsidP="0012067A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947806">
        <w:rPr>
          <w:rFonts w:ascii="Times New Roman" w:hAnsi="Times New Roman" w:cs="Times New Roman"/>
          <w:b/>
          <w:i/>
          <w:color w:val="C00000"/>
          <w:sz w:val="44"/>
          <w:szCs w:val="44"/>
        </w:rPr>
        <w:t>Консультация для родителей</w:t>
      </w:r>
    </w:p>
    <w:p w:rsidR="0012067A" w:rsidRDefault="0012067A" w:rsidP="0012067A">
      <w:pPr>
        <w:jc w:val="center"/>
        <w:rPr>
          <w:rFonts w:ascii="Times New Roman" w:hAnsi="Times New Roman" w:cs="Times New Roman"/>
          <w:i/>
          <w:color w:val="C00000"/>
          <w:sz w:val="44"/>
          <w:szCs w:val="44"/>
        </w:rPr>
      </w:pPr>
      <w:r w:rsidRPr="0083491E">
        <w:rPr>
          <w:rFonts w:ascii="Times New Roman" w:hAnsi="Times New Roman" w:cs="Times New Roman"/>
          <w:i/>
          <w:color w:val="C00000"/>
          <w:sz w:val="44"/>
          <w:szCs w:val="44"/>
        </w:rPr>
        <w:t>«ПЕЧКА-МАТУШКА»</w:t>
      </w:r>
    </w:p>
    <w:p w:rsidR="00947806" w:rsidRDefault="00947806" w:rsidP="0012067A">
      <w:pPr>
        <w:jc w:val="center"/>
        <w:rPr>
          <w:rFonts w:ascii="Times New Roman" w:hAnsi="Times New Roman" w:cs="Times New Roman"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473710</wp:posOffset>
            </wp:positionV>
            <wp:extent cx="4133850" cy="3162300"/>
            <wp:effectExtent l="19050" t="0" r="0" b="0"/>
            <wp:wrapTight wrapText="bothSides">
              <wp:wrapPolygon edited="0">
                <wp:start x="-100" y="0"/>
                <wp:lineTo x="-100" y="21470"/>
                <wp:lineTo x="21600" y="21470"/>
                <wp:lineTo x="21600" y="0"/>
                <wp:lineTo x="-100" y="0"/>
              </wp:wrapPolygon>
            </wp:wrapTight>
            <wp:docPr id="22" name="Рисунок 239" descr="https://fs.znanio.ru/methodology/images/ac/be/acbe25ac18d273afd0f9ddf07aa667c5979f8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s://fs.znanio.ru/methodology/images/ac/be/acbe25ac18d273afd0f9ddf07aa667c5979f8a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903" t="20513" r="15981" b="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806" w:rsidRDefault="00947806" w:rsidP="0012067A">
      <w:pPr>
        <w:jc w:val="center"/>
        <w:rPr>
          <w:rFonts w:ascii="Times New Roman" w:hAnsi="Times New Roman" w:cs="Times New Roman"/>
          <w:i/>
          <w:color w:val="C00000"/>
          <w:sz w:val="44"/>
          <w:szCs w:val="44"/>
        </w:rPr>
      </w:pPr>
    </w:p>
    <w:p w:rsidR="00947806" w:rsidRDefault="00947806" w:rsidP="0012067A">
      <w:pPr>
        <w:jc w:val="center"/>
        <w:rPr>
          <w:rFonts w:ascii="Times New Roman" w:hAnsi="Times New Roman" w:cs="Times New Roman"/>
          <w:i/>
          <w:color w:val="C00000"/>
          <w:sz w:val="44"/>
          <w:szCs w:val="44"/>
        </w:rPr>
      </w:pPr>
    </w:p>
    <w:p w:rsidR="00947806" w:rsidRDefault="00947806" w:rsidP="0012067A">
      <w:pPr>
        <w:jc w:val="center"/>
        <w:rPr>
          <w:rFonts w:ascii="Times New Roman" w:hAnsi="Times New Roman" w:cs="Times New Roman"/>
          <w:i/>
          <w:color w:val="C00000"/>
          <w:sz w:val="44"/>
          <w:szCs w:val="44"/>
        </w:rPr>
      </w:pPr>
    </w:p>
    <w:p w:rsidR="00947806" w:rsidRDefault="00947806" w:rsidP="0012067A">
      <w:pPr>
        <w:jc w:val="center"/>
        <w:rPr>
          <w:rFonts w:ascii="Times New Roman" w:hAnsi="Times New Roman" w:cs="Times New Roman"/>
          <w:i/>
          <w:color w:val="C00000"/>
          <w:sz w:val="44"/>
          <w:szCs w:val="44"/>
        </w:rPr>
      </w:pPr>
    </w:p>
    <w:p w:rsidR="00947806" w:rsidRDefault="00947806" w:rsidP="0012067A">
      <w:pPr>
        <w:jc w:val="center"/>
        <w:rPr>
          <w:rFonts w:ascii="Times New Roman" w:hAnsi="Times New Roman" w:cs="Times New Roman"/>
          <w:i/>
          <w:color w:val="C00000"/>
          <w:sz w:val="44"/>
          <w:szCs w:val="44"/>
        </w:rPr>
      </w:pPr>
    </w:p>
    <w:p w:rsidR="00947806" w:rsidRDefault="00947806" w:rsidP="0012067A">
      <w:pPr>
        <w:jc w:val="center"/>
        <w:rPr>
          <w:rFonts w:ascii="Times New Roman" w:hAnsi="Times New Roman" w:cs="Times New Roman"/>
          <w:i/>
          <w:color w:val="C00000"/>
          <w:sz w:val="44"/>
          <w:szCs w:val="44"/>
        </w:rPr>
      </w:pPr>
    </w:p>
    <w:p w:rsidR="00947806" w:rsidRPr="00947806" w:rsidRDefault="00947806" w:rsidP="00947806">
      <w:pPr>
        <w:spacing w:after="0"/>
        <w:jc w:val="right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44"/>
          <w:szCs w:val="44"/>
        </w:rPr>
        <w:t xml:space="preserve"> </w:t>
      </w:r>
      <w:r w:rsidRPr="00947806">
        <w:rPr>
          <w:rFonts w:ascii="Times New Roman" w:hAnsi="Times New Roman" w:cs="Times New Roman"/>
          <w:color w:val="C00000"/>
          <w:sz w:val="28"/>
          <w:szCs w:val="28"/>
        </w:rPr>
        <w:t>Подготовила:</w:t>
      </w:r>
    </w:p>
    <w:p w:rsidR="00947806" w:rsidRDefault="00947806" w:rsidP="00947806">
      <w:pPr>
        <w:spacing w:after="0"/>
        <w:jc w:val="right"/>
        <w:rPr>
          <w:rFonts w:ascii="Times New Roman" w:hAnsi="Times New Roman" w:cs="Times New Roman"/>
          <w:i/>
          <w:color w:val="C00000"/>
          <w:sz w:val="44"/>
          <w:szCs w:val="44"/>
        </w:rPr>
      </w:pPr>
      <w:proofErr w:type="spellStart"/>
      <w:r w:rsidRPr="00947806">
        <w:rPr>
          <w:rFonts w:ascii="Times New Roman" w:hAnsi="Times New Roman" w:cs="Times New Roman"/>
          <w:color w:val="C00000"/>
          <w:sz w:val="28"/>
          <w:szCs w:val="28"/>
        </w:rPr>
        <w:t>Пагубина</w:t>
      </w:r>
      <w:proofErr w:type="spellEnd"/>
      <w:r w:rsidRPr="00947806">
        <w:rPr>
          <w:rFonts w:ascii="Times New Roman" w:hAnsi="Times New Roman" w:cs="Times New Roman"/>
          <w:color w:val="C00000"/>
          <w:sz w:val="28"/>
          <w:szCs w:val="28"/>
        </w:rPr>
        <w:t xml:space="preserve"> З.Р</w:t>
      </w:r>
      <w:r>
        <w:rPr>
          <w:rFonts w:ascii="Times New Roman" w:hAnsi="Times New Roman" w:cs="Times New Roman"/>
          <w:i/>
          <w:color w:val="C00000"/>
          <w:sz w:val="44"/>
          <w:szCs w:val="44"/>
        </w:rPr>
        <w:t>.</w:t>
      </w:r>
    </w:p>
    <w:p w:rsidR="00947806" w:rsidRDefault="00947806" w:rsidP="00947806">
      <w:pPr>
        <w:spacing w:after="0"/>
        <w:jc w:val="center"/>
        <w:rPr>
          <w:rFonts w:ascii="Times New Roman" w:hAnsi="Times New Roman" w:cs="Times New Roman"/>
          <w:i/>
          <w:color w:val="C00000"/>
          <w:sz w:val="44"/>
          <w:szCs w:val="44"/>
        </w:rPr>
      </w:pPr>
    </w:p>
    <w:p w:rsidR="00947806" w:rsidRDefault="00947806" w:rsidP="0012067A">
      <w:pPr>
        <w:jc w:val="center"/>
        <w:rPr>
          <w:rFonts w:ascii="Times New Roman" w:hAnsi="Times New Roman" w:cs="Times New Roman"/>
          <w:i/>
          <w:color w:val="C00000"/>
          <w:sz w:val="44"/>
          <w:szCs w:val="44"/>
        </w:rPr>
      </w:pPr>
    </w:p>
    <w:p w:rsidR="00947806" w:rsidRDefault="00947806" w:rsidP="0012067A">
      <w:pPr>
        <w:jc w:val="center"/>
        <w:rPr>
          <w:rFonts w:ascii="Times New Roman" w:hAnsi="Times New Roman" w:cs="Times New Roman"/>
          <w:i/>
          <w:color w:val="C00000"/>
          <w:sz w:val="44"/>
          <w:szCs w:val="44"/>
        </w:rPr>
      </w:pPr>
    </w:p>
    <w:p w:rsidR="00947806" w:rsidRPr="00947806" w:rsidRDefault="00947806" w:rsidP="0012067A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947806">
        <w:rPr>
          <w:rFonts w:ascii="Times New Roman" w:hAnsi="Times New Roman" w:cs="Times New Roman"/>
          <w:color w:val="C00000"/>
          <w:sz w:val="28"/>
          <w:szCs w:val="28"/>
        </w:rPr>
        <w:t>Пенза, 2022г</w:t>
      </w:r>
    </w:p>
    <w:p w:rsidR="0012067A" w:rsidRDefault="0012067A" w:rsidP="0012067A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Русская печь, это массивная конструкция, в ширину она обычно имела около полутора метров, в высоту - до двух, в длину - чуть больше двух. Основная функция печи, это как можно дольше сохранять тепло, для этого варочная камера расположена в глубине печи и имеет заслонку между камерой и устьем. Так же русская печь им</w:t>
      </w: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еет несколько заслонок от дыма.</w:t>
      </w:r>
    </w:p>
    <w:p w:rsidR="0083491E" w:rsidRPr="0083491E" w:rsidRDefault="0083491E" w:rsidP="0012067A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67375" cy="3753393"/>
            <wp:effectExtent l="19050" t="0" r="9525" b="0"/>
            <wp:docPr id="211" name="Рисунок 211" descr="https://mykaleidoscope.ru/uploads/posts/2020-03/1583860354_17-p-intereri-izb-s-russkoi-pechkoi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mykaleidoscope.ru/uploads/posts/2020-03/1583860354_17-p-intereri-izb-s-russkoi-pechkoi-3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957" cy="375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67A" w:rsidRPr="0083491E" w:rsidRDefault="0012067A" w:rsidP="0012067A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Спросите о России у любого иностранца, и первое о чем он скажет, что у нас очень холодно. И это не удивительно, русский климат известен во всём мире своим крутым характером: русских холод, русская зима, генерал Мороз, встретились в России два друга - мороз да вьюга, и прочие снежные стереотипы имеют вполне </w:t>
      </w: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реальную основу.</w:t>
      </w: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Позтому</w:t>
      </w:r>
      <w:proofErr w:type="spellEnd"/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русская печка была так важна.</w:t>
      </w:r>
    </w:p>
    <w:p w:rsidR="0012067A" w:rsidRDefault="0012067A" w:rsidP="00947806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Матушка-печка.</w:t>
      </w:r>
    </w:p>
    <w:p w:rsidR="00947806" w:rsidRPr="0083491E" w:rsidRDefault="00947806" w:rsidP="00947806"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(Вера Шипунова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</w:t>
      </w:r>
    </w:p>
    <w:p w:rsidR="0012067A" w:rsidRPr="0083491E" w:rsidRDefault="0012067A" w:rsidP="0012067A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Печка нас в морозы греет,</w:t>
      </w:r>
    </w:p>
    <w:p w:rsidR="0012067A" w:rsidRPr="0083491E" w:rsidRDefault="0012067A" w:rsidP="0012067A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Печка русским духом веет,</w:t>
      </w:r>
    </w:p>
    <w:p w:rsidR="0012067A" w:rsidRPr="0083491E" w:rsidRDefault="0012067A" w:rsidP="0012067A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Хлеб печет и шанежки,</w:t>
      </w:r>
    </w:p>
    <w:p w:rsidR="0012067A" w:rsidRPr="0083491E" w:rsidRDefault="0012067A" w:rsidP="0012067A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Пироги и прянички.</w:t>
      </w:r>
    </w:p>
    <w:p w:rsidR="0012067A" w:rsidRPr="0083491E" w:rsidRDefault="0012067A" w:rsidP="0012067A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Тут томятся щи в горшках,</w:t>
      </w:r>
    </w:p>
    <w:p w:rsidR="0012067A" w:rsidRPr="0083491E" w:rsidRDefault="0012067A" w:rsidP="0012067A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Рыбка жарится в углях,</w:t>
      </w:r>
    </w:p>
    <w:p w:rsidR="0012067A" w:rsidRPr="0083491E" w:rsidRDefault="0012067A" w:rsidP="0012067A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Каша преет в чугуне,</w:t>
      </w:r>
    </w:p>
    <w:p w:rsidR="0012067A" w:rsidRPr="0083491E" w:rsidRDefault="0012067A" w:rsidP="0012067A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Беды все горят в огне…</w:t>
      </w:r>
    </w:p>
    <w:p w:rsidR="0012067A" w:rsidRPr="0083491E" w:rsidRDefault="0012067A" w:rsidP="0012067A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Все болезни и увечья</w:t>
      </w:r>
    </w:p>
    <w:p w:rsidR="0012067A" w:rsidRPr="0083491E" w:rsidRDefault="0012067A" w:rsidP="0012067A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Русский люд на печке лечит.</w:t>
      </w:r>
    </w:p>
    <w:p w:rsidR="0012067A" w:rsidRPr="0083491E" w:rsidRDefault="0012067A" w:rsidP="0012067A"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)</w:t>
      </w:r>
    </w:p>
    <w:p w:rsidR="0012067A" w:rsidRPr="0083491E" w:rsidRDefault="0012067A" w:rsidP="0012067A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2067A" w:rsidRDefault="0012067A" w:rsidP="0012067A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Нашим народным ответом на суровый климат стала многофункциональная и эффективная русская печь, которая имеет большие, даже чудовищные по меркам других стран размеры, но и обеспечивает д</w:t>
      </w: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ом теплом в самые лютые холода.</w:t>
      </w:r>
    </w:p>
    <w:p w:rsidR="0083491E" w:rsidRPr="0083491E" w:rsidRDefault="0083491E" w:rsidP="0012067A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19676"/>
            <wp:effectExtent l="19050" t="0" r="3175" b="0"/>
            <wp:docPr id="214" name="Рисунок 214" descr="https://rusfonar.ru/assets/lib/2021/03/18/09_gr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rusfonar.ru/assets/lib/2021/03/18/09_gri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806" w:rsidRDefault="00947806" w:rsidP="0012067A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2067A" w:rsidRPr="0083491E" w:rsidRDefault="0012067A" w:rsidP="0012067A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Русская печка должна быть большой и теплоёмкой, долго хранить тепло и иметь удобный доступ, как для закладки дров, так и для приготовления пищи. Чтобы обеспечить равномерное отопление всего дома, печь обычно располагалась в его центре, а труба выходила наружу из центра крыши. Размер печи достаточно большой, на ней даже устраивается специальная лежанка, на которой всегда тепло. Русская печь с лежанкой - образ, постоянно встречающийся на картинах и в описаниях старорусских изб и домов!</w:t>
      </w:r>
    </w:p>
    <w:p w:rsidR="0012067A" w:rsidRPr="0083491E" w:rsidRDefault="0012067A" w:rsidP="0012067A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2067A" w:rsidRPr="0083491E" w:rsidRDefault="004B09E1" w:rsidP="0012067A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-205740</wp:posOffset>
            </wp:positionV>
            <wp:extent cx="2914650" cy="4381500"/>
            <wp:effectExtent l="19050" t="0" r="0" b="0"/>
            <wp:wrapTight wrapText="bothSides">
              <wp:wrapPolygon edited="0">
                <wp:start x="-141" y="0"/>
                <wp:lineTo x="-141" y="21506"/>
                <wp:lineTo x="21600" y="21506"/>
                <wp:lineTo x="21600" y="0"/>
                <wp:lineTo x="-141" y="0"/>
              </wp:wrapPolygon>
            </wp:wrapTight>
            <wp:docPr id="217" name="Рисунок 217" descr="https://terijoki.spb.ru/photos/i.php?/galleries/Pechi/Berezovo/pechi_Berezovo-06-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terijoki.spb.ru/photos/i.php?/galleries/Pechi/Berezovo/pechi_Berezovo-06-x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67A"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Голландская печка.</w:t>
      </w:r>
    </w:p>
    <w:p w:rsidR="0012067A" w:rsidRPr="0083491E" w:rsidRDefault="0012067A" w:rsidP="004B09E1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 с</w:t>
      </w: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людяным окошком – зимний вечер.</w:t>
      </w:r>
    </w:p>
    <w:p w:rsidR="0012067A" w:rsidRPr="0083491E" w:rsidRDefault="0012067A" w:rsidP="004B09E1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Нагретым воском сладко пахнут свечи,</w:t>
      </w:r>
    </w:p>
    <w:p w:rsidR="0012067A" w:rsidRPr="0083491E" w:rsidRDefault="0012067A" w:rsidP="004B09E1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Поют-скрипят паркетные дощечки,</w:t>
      </w:r>
    </w:p>
    <w:p w:rsidR="0012067A" w:rsidRPr="0083491E" w:rsidRDefault="0012067A" w:rsidP="004B09E1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Пестреют изразцы голландской печки.</w:t>
      </w:r>
    </w:p>
    <w:p w:rsidR="0012067A" w:rsidRPr="0083491E" w:rsidRDefault="0012067A" w:rsidP="004B09E1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 плиткам скачет заячий народ,</w:t>
      </w:r>
    </w:p>
    <w:p w:rsidR="0012067A" w:rsidRPr="0083491E" w:rsidRDefault="0012067A" w:rsidP="004B09E1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 </w:t>
      </w:r>
      <w:proofErr w:type="spellStart"/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утушка</w:t>
      </w:r>
      <w:proofErr w:type="spellEnd"/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 утятами плывет.</w:t>
      </w:r>
    </w:p>
    <w:p w:rsidR="0012067A" w:rsidRPr="0083491E" w:rsidRDefault="0012067A" w:rsidP="004B09E1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Тут птица Сирин с женскими очами,</w:t>
      </w:r>
    </w:p>
    <w:p w:rsidR="0012067A" w:rsidRPr="0083491E" w:rsidRDefault="0012067A" w:rsidP="004B09E1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 надписи с потешными стихами,</w:t>
      </w:r>
    </w:p>
    <w:p w:rsidR="0012067A" w:rsidRPr="0083491E" w:rsidRDefault="0012067A" w:rsidP="004B09E1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Крылатый лев и пышные цветки,</w:t>
      </w:r>
    </w:p>
    <w:p w:rsidR="0012067A" w:rsidRPr="0083491E" w:rsidRDefault="0012067A" w:rsidP="004B09E1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 вьются тут лавровые венки…</w:t>
      </w:r>
    </w:p>
    <w:p w:rsidR="0012067A" w:rsidRPr="0083491E" w:rsidRDefault="0012067A" w:rsidP="004B09E1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 ровным жаром дышат изразцы –</w:t>
      </w:r>
    </w:p>
    <w:p w:rsidR="0012067A" w:rsidRPr="0083491E" w:rsidRDefault="0012067A" w:rsidP="004B09E1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Старинного искусства образцы.</w:t>
      </w:r>
    </w:p>
    <w:p w:rsidR="0012067A" w:rsidRPr="0083491E" w:rsidRDefault="0012067A" w:rsidP="004B09E1">
      <w:pPr>
        <w:spacing w:after="0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349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(Вера Шипунова)</w:t>
      </w:r>
    </w:p>
    <w:p w:rsidR="0012067A" w:rsidRDefault="0012067A" w:rsidP="0012067A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4B09E1" w:rsidRDefault="004B09E1" w:rsidP="0012067A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2067A" w:rsidRPr="0083491E" w:rsidRDefault="0012067A" w:rsidP="0012067A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2067A" w:rsidRPr="0083491E" w:rsidRDefault="0012067A" w:rsidP="0012067A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2067A" w:rsidRPr="0083491E" w:rsidRDefault="0012067A" w:rsidP="004B09E1">
      <w:pPr>
        <w:pStyle w:val="a3"/>
        <w:shd w:val="clear" w:color="auto" w:fill="FFFFFF"/>
        <w:spacing w:before="264" w:beforeAutospacing="0" w:after="264" w:afterAutospacing="0"/>
        <w:jc w:val="center"/>
        <w:rPr>
          <w:color w:val="0D0D0D" w:themeColor="text1" w:themeTint="F2"/>
          <w:sz w:val="28"/>
          <w:szCs w:val="28"/>
        </w:rPr>
      </w:pPr>
      <w:r w:rsidRPr="0083491E">
        <w:rPr>
          <w:color w:val="0D0D0D" w:themeColor="text1" w:themeTint="F2"/>
          <w:sz w:val="28"/>
          <w:szCs w:val="28"/>
        </w:rPr>
        <w:t>Образ печи в русских народных сказках</w:t>
      </w:r>
    </w:p>
    <w:p w:rsidR="0012067A" w:rsidRPr="0083491E" w:rsidRDefault="0012067A" w:rsidP="0012067A">
      <w:pPr>
        <w:pStyle w:val="a3"/>
        <w:shd w:val="clear" w:color="auto" w:fill="FFFFFF"/>
        <w:spacing w:before="264" w:beforeAutospacing="0" w:after="264" w:afterAutospacing="0"/>
        <w:rPr>
          <w:color w:val="0D0D0D" w:themeColor="text1" w:themeTint="F2"/>
          <w:sz w:val="28"/>
          <w:szCs w:val="28"/>
        </w:rPr>
      </w:pPr>
      <w:r w:rsidRPr="0083491E">
        <w:rPr>
          <w:color w:val="0D0D0D" w:themeColor="text1" w:themeTint="F2"/>
          <w:sz w:val="28"/>
          <w:szCs w:val="28"/>
        </w:rPr>
        <w:t>Образ печи очень часто в</w:t>
      </w:r>
      <w:r w:rsidR="0083491E" w:rsidRPr="0083491E">
        <w:rPr>
          <w:color w:val="0D0D0D" w:themeColor="text1" w:themeTint="F2"/>
          <w:sz w:val="28"/>
          <w:szCs w:val="28"/>
        </w:rPr>
        <w:t>стречается и в русских народных сказках. В них</w:t>
      </w:r>
      <w:r w:rsidRPr="0083491E">
        <w:rPr>
          <w:color w:val="0D0D0D" w:themeColor="text1" w:themeTint="F2"/>
          <w:sz w:val="28"/>
          <w:szCs w:val="28"/>
        </w:rPr>
        <w:t xml:space="preserve"> печь одушевляют, наделяя различными человеческими чертами: печь умеет разговаривать, даёт советы, поучает, разными способами помогает героям сказок</w:t>
      </w:r>
      <w:proofErr w:type="gramStart"/>
      <w:r w:rsidRPr="0083491E">
        <w:rPr>
          <w:color w:val="0D0D0D" w:themeColor="text1" w:themeTint="F2"/>
          <w:sz w:val="28"/>
          <w:szCs w:val="28"/>
        </w:rPr>
        <w:t xml:space="preserve"> :</w:t>
      </w:r>
      <w:proofErr w:type="gramEnd"/>
      <w:r w:rsidRPr="0083491E">
        <w:rPr>
          <w:color w:val="0D0D0D" w:themeColor="text1" w:themeTint="F2"/>
          <w:sz w:val="28"/>
          <w:szCs w:val="28"/>
        </w:rPr>
        <w:t xml:space="preserve"> она их кормит, спасает от опасности, укрывает, довозит до места ( «Гуси-лебеди», «Привередница», «По щучьему </w:t>
      </w:r>
      <w:hyperlink r:id="rId8" w:tooltip="Веление" w:history="1">
        <w:r w:rsidRPr="0083491E">
          <w:rPr>
            <w:rStyle w:val="a4"/>
            <w:color w:val="0D0D0D" w:themeColor="text1" w:themeTint="F2"/>
            <w:sz w:val="28"/>
            <w:szCs w:val="28"/>
            <w:u w:val="none"/>
          </w:rPr>
          <w:t>велению</w:t>
        </w:r>
      </w:hyperlink>
      <w:r w:rsidRPr="0083491E">
        <w:rPr>
          <w:color w:val="0D0D0D" w:themeColor="text1" w:themeTint="F2"/>
          <w:sz w:val="28"/>
          <w:szCs w:val="28"/>
        </w:rPr>
        <w:t>»). Также печь способна наделить героя неземными силами. Так, русский богатырь Илья Муромец 33 года лежит на печи и набирается сил для будущих подвигов, прежде чем встать на ноги и идти на защиту земли Русской от врагов. Печь дала ему столько силы, что он стал самым могучим и знаменитым богатырем на Руси.</w:t>
      </w:r>
    </w:p>
    <w:p w:rsidR="0012067A" w:rsidRPr="0083491E" w:rsidRDefault="0012067A" w:rsidP="0012067A">
      <w:pPr>
        <w:pStyle w:val="a3"/>
        <w:shd w:val="clear" w:color="auto" w:fill="FFFFFF"/>
        <w:spacing w:before="264" w:beforeAutospacing="0" w:after="264" w:afterAutospacing="0"/>
        <w:rPr>
          <w:color w:val="0D0D0D" w:themeColor="text1" w:themeTint="F2"/>
          <w:sz w:val="28"/>
          <w:szCs w:val="28"/>
        </w:rPr>
      </w:pPr>
      <w:r w:rsidRPr="0083491E">
        <w:rPr>
          <w:color w:val="0D0D0D" w:themeColor="text1" w:themeTint="F2"/>
          <w:sz w:val="28"/>
          <w:szCs w:val="28"/>
        </w:rPr>
        <w:t xml:space="preserve">В сказке «Гуси-лебеди» Маша обращается к печке: «Печка-матушка, спрячь меня» - это очень показательное обращение, </w:t>
      </w:r>
      <w:r w:rsidR="0083491E" w:rsidRPr="0083491E">
        <w:rPr>
          <w:color w:val="0D0D0D" w:themeColor="text1" w:themeTint="F2"/>
          <w:sz w:val="28"/>
          <w:szCs w:val="28"/>
        </w:rPr>
        <w:t>это</w:t>
      </w:r>
      <w:r w:rsidRPr="0083491E">
        <w:rPr>
          <w:color w:val="0D0D0D" w:themeColor="text1" w:themeTint="F2"/>
          <w:sz w:val="28"/>
          <w:szCs w:val="28"/>
        </w:rPr>
        <w:t xml:space="preserve"> отношение народа к печке: её сравнивают с самым дорогим, что есть в жизни - с матерью. «Печь-матушка» дарит тепло, защиту, с ней не страшна беда.</w:t>
      </w:r>
    </w:p>
    <w:p w:rsidR="0012067A" w:rsidRPr="0083491E" w:rsidRDefault="0012067A" w:rsidP="0012067A">
      <w:pPr>
        <w:pStyle w:val="a3"/>
        <w:shd w:val="clear" w:color="auto" w:fill="FFFFFF"/>
        <w:spacing w:before="264" w:beforeAutospacing="0" w:after="264" w:afterAutospacing="0"/>
        <w:rPr>
          <w:color w:val="0D0D0D" w:themeColor="text1" w:themeTint="F2"/>
          <w:sz w:val="28"/>
          <w:szCs w:val="28"/>
        </w:rPr>
      </w:pPr>
      <w:r w:rsidRPr="0083491E">
        <w:rPr>
          <w:color w:val="0D0D0D" w:themeColor="text1" w:themeTint="F2"/>
          <w:sz w:val="28"/>
          <w:szCs w:val="28"/>
        </w:rPr>
        <w:t>В сказках очень часто встречается образ «</w:t>
      </w:r>
      <w:proofErr w:type="spellStart"/>
      <w:r w:rsidRPr="0083491E">
        <w:rPr>
          <w:color w:val="0D0D0D" w:themeColor="text1" w:themeTint="F2"/>
          <w:sz w:val="28"/>
          <w:szCs w:val="28"/>
        </w:rPr>
        <w:t>дурачка</w:t>
      </w:r>
      <w:proofErr w:type="spellEnd"/>
      <w:r w:rsidRPr="0083491E">
        <w:rPr>
          <w:color w:val="0D0D0D" w:themeColor="text1" w:themeTint="F2"/>
          <w:sz w:val="28"/>
          <w:szCs w:val="28"/>
        </w:rPr>
        <w:t xml:space="preserve">», который лежит на печи и ничего не делает. Он простодушен, глуп, сам себе на уме. Но, </w:t>
      </w:r>
      <w:proofErr w:type="gramStart"/>
      <w:r w:rsidRPr="0083491E">
        <w:rPr>
          <w:color w:val="0D0D0D" w:themeColor="text1" w:themeTint="F2"/>
          <w:sz w:val="28"/>
          <w:szCs w:val="28"/>
        </w:rPr>
        <w:t>почему</w:t>
      </w:r>
      <w:proofErr w:type="gramEnd"/>
      <w:r w:rsidRPr="0083491E">
        <w:rPr>
          <w:color w:val="0D0D0D" w:themeColor="text1" w:themeTint="F2"/>
          <w:sz w:val="28"/>
          <w:szCs w:val="28"/>
        </w:rPr>
        <w:t xml:space="preserve"> же печка принимает таких героев, а Емелю так вообще сама к царю везёт? Ведь </w:t>
      </w:r>
      <w:r w:rsidRPr="0083491E">
        <w:rPr>
          <w:color w:val="0D0D0D" w:themeColor="text1" w:themeTint="F2"/>
          <w:sz w:val="28"/>
          <w:szCs w:val="28"/>
        </w:rPr>
        <w:lastRenderedPageBreak/>
        <w:t>это так не похоже на печь, которая не любит </w:t>
      </w:r>
      <w:hyperlink r:id="rId9" w:tooltip="Бездельник" w:history="1">
        <w:r w:rsidRPr="0083491E">
          <w:rPr>
            <w:rStyle w:val="a4"/>
            <w:color w:val="0D0D0D" w:themeColor="text1" w:themeTint="F2"/>
            <w:sz w:val="28"/>
            <w:szCs w:val="28"/>
            <w:u w:val="none"/>
          </w:rPr>
          <w:t>бездельников</w:t>
        </w:r>
      </w:hyperlink>
      <w:r w:rsidRPr="0083491E">
        <w:rPr>
          <w:color w:val="0D0D0D" w:themeColor="text1" w:themeTint="F2"/>
          <w:sz w:val="28"/>
          <w:szCs w:val="28"/>
        </w:rPr>
        <w:t xml:space="preserve"> и </w:t>
      </w:r>
      <w:proofErr w:type="gramStart"/>
      <w:r w:rsidRPr="0083491E">
        <w:rPr>
          <w:color w:val="0D0D0D" w:themeColor="text1" w:themeTint="F2"/>
          <w:sz w:val="28"/>
          <w:szCs w:val="28"/>
        </w:rPr>
        <w:t>лентяев</w:t>
      </w:r>
      <w:proofErr w:type="gramEnd"/>
      <w:r w:rsidRPr="0083491E">
        <w:rPr>
          <w:color w:val="0D0D0D" w:themeColor="text1" w:themeTint="F2"/>
          <w:sz w:val="28"/>
          <w:szCs w:val="28"/>
        </w:rPr>
        <w:t>. Однако мы видим, что в сказках именно «</w:t>
      </w:r>
      <w:proofErr w:type="spellStart"/>
      <w:r w:rsidRPr="0083491E">
        <w:rPr>
          <w:color w:val="0D0D0D" w:themeColor="text1" w:themeTint="F2"/>
          <w:sz w:val="28"/>
          <w:szCs w:val="28"/>
        </w:rPr>
        <w:t>дурачок</w:t>
      </w:r>
      <w:proofErr w:type="spellEnd"/>
      <w:r w:rsidRPr="0083491E">
        <w:rPr>
          <w:color w:val="0D0D0D" w:themeColor="text1" w:themeTint="F2"/>
          <w:sz w:val="28"/>
          <w:szCs w:val="28"/>
        </w:rPr>
        <w:t>» оказывается самым честным, смелым, находчивым, добрым, не падающим духом, способным найти выход из любого положения, человеком. Он выступает носителем лучших черт народа, и его в конце обязательно награждает судьба. И единственный кто это знал заранее, несмотря на внешнюю лень и капризность героев, была печка. Значит, печка еще и обладает чуткой душой и умением различать качества людей, их душу</w:t>
      </w:r>
      <w:proofErr w:type="gramStart"/>
      <w:r w:rsidRPr="0083491E">
        <w:rPr>
          <w:color w:val="0D0D0D" w:themeColor="text1" w:themeTint="F2"/>
          <w:sz w:val="28"/>
          <w:szCs w:val="28"/>
        </w:rPr>
        <w:t>..</w:t>
      </w:r>
      <w:proofErr w:type="gramEnd"/>
    </w:p>
    <w:p w:rsidR="004B09E1" w:rsidRDefault="0012067A" w:rsidP="0012067A">
      <w:pPr>
        <w:pStyle w:val="a3"/>
        <w:shd w:val="clear" w:color="auto" w:fill="FFFFFF"/>
        <w:spacing w:before="264" w:beforeAutospacing="0" w:after="264" w:afterAutospacing="0"/>
        <w:rPr>
          <w:color w:val="0D0D0D" w:themeColor="text1" w:themeTint="F2"/>
          <w:sz w:val="28"/>
          <w:szCs w:val="28"/>
        </w:rPr>
      </w:pPr>
      <w:r w:rsidRPr="0083491E">
        <w:rPr>
          <w:color w:val="0D0D0D" w:themeColor="text1" w:themeTint="F2"/>
          <w:sz w:val="28"/>
          <w:szCs w:val="28"/>
        </w:rPr>
        <w:t>Во многих сказках Баба Яга или другие злодеи похищают и стремятся изжарить в печи героев, сажая их в печь, но, проявляя чудеса смекалки и хитрости, отважные герои сами сажали в печь своих врагов («</w:t>
      </w:r>
      <w:proofErr w:type="spellStart"/>
      <w:r w:rsidRPr="0083491E">
        <w:rPr>
          <w:color w:val="0D0D0D" w:themeColor="text1" w:themeTint="F2"/>
          <w:sz w:val="28"/>
          <w:szCs w:val="28"/>
        </w:rPr>
        <w:t>Жихарка</w:t>
      </w:r>
      <w:proofErr w:type="spellEnd"/>
      <w:r w:rsidRPr="0083491E">
        <w:rPr>
          <w:color w:val="0D0D0D" w:themeColor="text1" w:themeTint="F2"/>
          <w:sz w:val="28"/>
          <w:szCs w:val="28"/>
        </w:rPr>
        <w:t>», «</w:t>
      </w:r>
      <w:proofErr w:type="spellStart"/>
      <w:r w:rsidRPr="0083491E">
        <w:rPr>
          <w:color w:val="0D0D0D" w:themeColor="text1" w:themeTint="F2"/>
          <w:sz w:val="28"/>
          <w:szCs w:val="28"/>
        </w:rPr>
        <w:t>Ивашка</w:t>
      </w:r>
      <w:proofErr w:type="spellEnd"/>
      <w:r w:rsidRPr="0083491E">
        <w:rPr>
          <w:color w:val="0D0D0D" w:themeColor="text1" w:themeTint="F2"/>
          <w:sz w:val="28"/>
          <w:szCs w:val="28"/>
        </w:rPr>
        <w:t xml:space="preserve"> и ведьма», «Баба Яга»). В других сказках герои наоборот сами забираются в печь, чтобы уйти от опасности. ( «Гуси-лебеди», «Привередница»).</w:t>
      </w:r>
    </w:p>
    <w:p w:rsidR="004B09E1" w:rsidRDefault="004B09E1" w:rsidP="0012067A">
      <w:pPr>
        <w:pStyle w:val="a3"/>
        <w:shd w:val="clear" w:color="auto" w:fill="FFFFFF"/>
        <w:spacing w:before="264" w:beforeAutospacing="0" w:after="264" w:afterAutospacing="0"/>
        <w:rPr>
          <w:color w:val="0D0D0D" w:themeColor="text1" w:themeTint="F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6350</wp:posOffset>
            </wp:positionV>
            <wp:extent cx="5940425" cy="4953000"/>
            <wp:effectExtent l="19050" t="0" r="3175" b="0"/>
            <wp:wrapTight wrapText="bothSides">
              <wp:wrapPolygon edited="0">
                <wp:start x="-69" y="0"/>
                <wp:lineTo x="-69" y="21517"/>
                <wp:lineTo x="21612" y="21517"/>
                <wp:lineTo x="21612" y="0"/>
                <wp:lineTo x="-69" y="0"/>
              </wp:wrapPolygon>
            </wp:wrapTight>
            <wp:docPr id="221" name="Рисунок 221" descr="https://fsd.kopilkaurokov.ru/uploads/user_file_56555e073276b/korriektsionnoie-zaniatiie-po-rasskazam-v-bianki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fsd.kopilkaurokov.ru/uploads/user_file_56555e073276b/korriektsionnoie-zaniatiie-po-rasskazam-v-bianki_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44" type="#_x0000_t75" alt="" style="width:24pt;height:24pt"/>
        </w:pict>
      </w:r>
    </w:p>
    <w:p w:rsidR="004B09E1" w:rsidRDefault="0012067A" w:rsidP="0012067A">
      <w:pPr>
        <w:pStyle w:val="a3"/>
        <w:shd w:val="clear" w:color="auto" w:fill="FFFFFF"/>
        <w:spacing w:before="264" w:beforeAutospacing="0" w:after="264" w:afterAutospacing="0"/>
        <w:rPr>
          <w:color w:val="0D0D0D" w:themeColor="text1" w:themeTint="F2"/>
          <w:sz w:val="28"/>
          <w:szCs w:val="28"/>
        </w:rPr>
      </w:pPr>
      <w:r w:rsidRPr="0083491E">
        <w:rPr>
          <w:color w:val="0D0D0D" w:themeColor="text1" w:themeTint="F2"/>
          <w:sz w:val="28"/>
          <w:szCs w:val="28"/>
        </w:rPr>
        <w:t xml:space="preserve"> </w:t>
      </w:r>
    </w:p>
    <w:p w:rsidR="004B09E1" w:rsidRDefault="004B09E1" w:rsidP="0012067A">
      <w:pPr>
        <w:pStyle w:val="a3"/>
        <w:shd w:val="clear" w:color="auto" w:fill="FFFFFF"/>
        <w:spacing w:before="264" w:beforeAutospacing="0" w:after="264" w:afterAutospacing="0"/>
        <w:rPr>
          <w:color w:val="0D0D0D" w:themeColor="text1" w:themeTint="F2"/>
          <w:sz w:val="28"/>
          <w:szCs w:val="28"/>
        </w:rPr>
      </w:pPr>
    </w:p>
    <w:p w:rsidR="004B09E1" w:rsidRDefault="004B09E1" w:rsidP="0012067A">
      <w:pPr>
        <w:pStyle w:val="a3"/>
        <w:shd w:val="clear" w:color="auto" w:fill="FFFFFF"/>
        <w:spacing w:before="264" w:beforeAutospacing="0" w:after="264" w:afterAutospacing="0"/>
        <w:rPr>
          <w:color w:val="0D0D0D" w:themeColor="text1" w:themeTint="F2"/>
          <w:sz w:val="28"/>
          <w:szCs w:val="28"/>
        </w:rPr>
      </w:pPr>
    </w:p>
    <w:p w:rsidR="004B09E1" w:rsidRDefault="004B09E1" w:rsidP="0012067A">
      <w:pPr>
        <w:pStyle w:val="a3"/>
        <w:shd w:val="clear" w:color="auto" w:fill="FFFFFF"/>
        <w:spacing w:before="264" w:beforeAutospacing="0" w:after="264" w:afterAutospacing="0"/>
        <w:rPr>
          <w:color w:val="0D0D0D" w:themeColor="text1" w:themeTint="F2"/>
          <w:sz w:val="28"/>
          <w:szCs w:val="28"/>
        </w:rPr>
      </w:pPr>
    </w:p>
    <w:p w:rsidR="004B09E1" w:rsidRDefault="004B09E1" w:rsidP="0012067A">
      <w:pPr>
        <w:pStyle w:val="a3"/>
        <w:shd w:val="clear" w:color="auto" w:fill="FFFFFF"/>
        <w:spacing w:before="264" w:beforeAutospacing="0" w:after="264" w:afterAutospacing="0"/>
        <w:rPr>
          <w:color w:val="0D0D0D" w:themeColor="text1" w:themeTint="F2"/>
          <w:sz w:val="28"/>
          <w:szCs w:val="28"/>
        </w:rPr>
      </w:pPr>
    </w:p>
    <w:p w:rsidR="004B09E1" w:rsidRDefault="004B09E1" w:rsidP="0012067A">
      <w:pPr>
        <w:pStyle w:val="a3"/>
        <w:shd w:val="clear" w:color="auto" w:fill="FFFFFF"/>
        <w:spacing w:before="264" w:beforeAutospacing="0" w:after="264" w:afterAutospacing="0"/>
        <w:rPr>
          <w:color w:val="0D0D0D" w:themeColor="text1" w:themeTint="F2"/>
          <w:sz w:val="28"/>
          <w:szCs w:val="28"/>
        </w:rPr>
      </w:pPr>
    </w:p>
    <w:p w:rsidR="004B09E1" w:rsidRDefault="004B09E1" w:rsidP="0012067A">
      <w:pPr>
        <w:pStyle w:val="a3"/>
        <w:shd w:val="clear" w:color="auto" w:fill="FFFFFF"/>
        <w:spacing w:before="264" w:beforeAutospacing="0" w:after="264" w:afterAutospacing="0"/>
        <w:rPr>
          <w:color w:val="0D0D0D" w:themeColor="text1" w:themeTint="F2"/>
          <w:sz w:val="28"/>
          <w:szCs w:val="28"/>
        </w:rPr>
      </w:pPr>
    </w:p>
    <w:p w:rsidR="004B09E1" w:rsidRDefault="004B09E1" w:rsidP="0012067A">
      <w:pPr>
        <w:pStyle w:val="a3"/>
        <w:shd w:val="clear" w:color="auto" w:fill="FFFFFF"/>
        <w:spacing w:before="264" w:beforeAutospacing="0" w:after="264" w:afterAutospacing="0"/>
        <w:rPr>
          <w:color w:val="0D0D0D" w:themeColor="text1" w:themeTint="F2"/>
          <w:sz w:val="28"/>
          <w:szCs w:val="28"/>
        </w:rPr>
      </w:pPr>
    </w:p>
    <w:p w:rsidR="004B09E1" w:rsidRDefault="004B09E1" w:rsidP="0012067A">
      <w:pPr>
        <w:pStyle w:val="a3"/>
        <w:shd w:val="clear" w:color="auto" w:fill="FFFFFF"/>
        <w:spacing w:before="264" w:beforeAutospacing="0" w:after="264" w:afterAutospacing="0"/>
        <w:rPr>
          <w:color w:val="0D0D0D" w:themeColor="text1" w:themeTint="F2"/>
          <w:sz w:val="28"/>
          <w:szCs w:val="28"/>
        </w:rPr>
      </w:pPr>
    </w:p>
    <w:p w:rsidR="004B09E1" w:rsidRDefault="004B09E1" w:rsidP="0012067A">
      <w:pPr>
        <w:pStyle w:val="a3"/>
        <w:shd w:val="clear" w:color="auto" w:fill="FFFFFF"/>
        <w:spacing w:before="264" w:beforeAutospacing="0" w:after="264" w:afterAutospacing="0"/>
        <w:rPr>
          <w:color w:val="0D0D0D" w:themeColor="text1" w:themeTint="F2"/>
          <w:sz w:val="28"/>
          <w:szCs w:val="28"/>
        </w:rPr>
      </w:pPr>
    </w:p>
    <w:p w:rsidR="004B09E1" w:rsidRDefault="004B09E1" w:rsidP="0012067A">
      <w:pPr>
        <w:pStyle w:val="a3"/>
        <w:shd w:val="clear" w:color="auto" w:fill="FFFFFF"/>
        <w:spacing w:before="264" w:beforeAutospacing="0" w:after="264" w:afterAutospacing="0"/>
        <w:rPr>
          <w:color w:val="0D0D0D" w:themeColor="text1" w:themeTint="F2"/>
          <w:sz w:val="28"/>
          <w:szCs w:val="28"/>
        </w:rPr>
      </w:pPr>
    </w:p>
    <w:p w:rsidR="004B09E1" w:rsidRDefault="004B09E1" w:rsidP="0012067A">
      <w:pPr>
        <w:pStyle w:val="a3"/>
        <w:shd w:val="clear" w:color="auto" w:fill="FFFFFF"/>
        <w:spacing w:before="264" w:beforeAutospacing="0" w:after="264" w:afterAutospacing="0"/>
        <w:rPr>
          <w:color w:val="0D0D0D" w:themeColor="text1" w:themeTint="F2"/>
          <w:sz w:val="28"/>
          <w:szCs w:val="28"/>
        </w:rPr>
      </w:pPr>
    </w:p>
    <w:p w:rsidR="004B09E1" w:rsidRDefault="004B09E1" w:rsidP="0012067A">
      <w:pPr>
        <w:pStyle w:val="a3"/>
        <w:shd w:val="clear" w:color="auto" w:fill="FFFFFF"/>
        <w:spacing w:before="264" w:beforeAutospacing="0" w:after="264" w:afterAutospacing="0"/>
        <w:rPr>
          <w:color w:val="0D0D0D" w:themeColor="text1" w:themeTint="F2"/>
          <w:sz w:val="28"/>
          <w:szCs w:val="28"/>
        </w:rPr>
      </w:pPr>
    </w:p>
    <w:p w:rsidR="0012067A" w:rsidRPr="0083491E" w:rsidRDefault="0012067A" w:rsidP="0012067A">
      <w:pPr>
        <w:pStyle w:val="a3"/>
        <w:shd w:val="clear" w:color="auto" w:fill="FFFFFF"/>
        <w:spacing w:before="264" w:beforeAutospacing="0" w:after="264" w:afterAutospacing="0"/>
        <w:rPr>
          <w:color w:val="0D0D0D" w:themeColor="text1" w:themeTint="F2"/>
          <w:sz w:val="28"/>
          <w:szCs w:val="28"/>
        </w:rPr>
      </w:pPr>
      <w:r w:rsidRPr="0083491E">
        <w:rPr>
          <w:color w:val="0D0D0D" w:themeColor="text1" w:themeTint="F2"/>
          <w:sz w:val="28"/>
          <w:szCs w:val="28"/>
        </w:rPr>
        <w:t>У славян существовал обряд «</w:t>
      </w:r>
      <w:proofErr w:type="spellStart"/>
      <w:r w:rsidRPr="0083491E">
        <w:rPr>
          <w:color w:val="0D0D0D" w:themeColor="text1" w:themeTint="F2"/>
          <w:sz w:val="28"/>
          <w:szCs w:val="28"/>
        </w:rPr>
        <w:t>перепекания</w:t>
      </w:r>
      <w:proofErr w:type="spellEnd"/>
      <w:r w:rsidRPr="0083491E">
        <w:rPr>
          <w:color w:val="0D0D0D" w:themeColor="text1" w:themeTint="F2"/>
          <w:sz w:val="28"/>
          <w:szCs w:val="28"/>
        </w:rPr>
        <w:t xml:space="preserve"> детей», который сохранился вплоть до наших дней на Русском севере. Считается, что если грудной ребенок перепутает день с ночью, постоянно плачет, болеет, то его как бы </w:t>
      </w:r>
      <w:r w:rsidRPr="0083491E">
        <w:rPr>
          <w:color w:val="0D0D0D" w:themeColor="text1" w:themeTint="F2"/>
          <w:sz w:val="28"/>
          <w:szCs w:val="28"/>
        </w:rPr>
        <w:lastRenderedPageBreak/>
        <w:t>подменили и необходимо э</w:t>
      </w:r>
      <w:r w:rsidR="0083491E" w:rsidRPr="0083491E">
        <w:rPr>
          <w:color w:val="0D0D0D" w:themeColor="text1" w:themeTint="F2"/>
          <w:sz w:val="28"/>
          <w:szCs w:val="28"/>
        </w:rPr>
        <w:t>то дитя перепечь. Обряд «</w:t>
      </w:r>
      <w:proofErr w:type="spellStart"/>
      <w:r w:rsidR="0083491E" w:rsidRPr="0083491E">
        <w:rPr>
          <w:color w:val="0D0D0D" w:themeColor="text1" w:themeTint="F2"/>
          <w:sz w:val="28"/>
          <w:szCs w:val="28"/>
        </w:rPr>
        <w:t>перепека</w:t>
      </w:r>
      <w:r w:rsidRPr="0083491E">
        <w:rPr>
          <w:color w:val="0D0D0D" w:themeColor="text1" w:themeTint="F2"/>
          <w:sz w:val="28"/>
          <w:szCs w:val="28"/>
        </w:rPr>
        <w:t>ния</w:t>
      </w:r>
      <w:proofErr w:type="spellEnd"/>
      <w:r w:rsidR="0083491E" w:rsidRPr="0083491E">
        <w:rPr>
          <w:color w:val="0D0D0D" w:themeColor="text1" w:themeTint="F2"/>
          <w:sz w:val="28"/>
          <w:szCs w:val="28"/>
        </w:rPr>
        <w:t>»</w:t>
      </w:r>
      <w:r w:rsidRPr="0083491E">
        <w:rPr>
          <w:color w:val="0D0D0D" w:themeColor="text1" w:themeTint="F2"/>
          <w:sz w:val="28"/>
          <w:szCs w:val="28"/>
        </w:rPr>
        <w:t xml:space="preserve"> должны проводить два человека – самая старая женщина в доме и самый маленький, способный стоять на ногах, ребенок. Собственно, ребенок ничего не делает, он просто присутствует при обряде. Бабка же, привязав младенца к хлебной лопате, трижды засовывает его в теплую русскую печку, приговаривая при этом: «Перепекаем подмена, выпекаем русака». После этого ребенок считается доведенным до необходимого состояния и как бы заново родившимся.</w:t>
      </w:r>
    </w:p>
    <w:p w:rsidR="0012067A" w:rsidRPr="0083491E" w:rsidRDefault="0012067A" w:rsidP="0012067A">
      <w:pPr>
        <w:pStyle w:val="a3"/>
        <w:shd w:val="clear" w:color="auto" w:fill="FFFFFF"/>
        <w:spacing w:before="264" w:beforeAutospacing="0" w:after="264" w:afterAutospacing="0"/>
        <w:rPr>
          <w:color w:val="0D0D0D" w:themeColor="text1" w:themeTint="F2"/>
          <w:sz w:val="28"/>
          <w:szCs w:val="28"/>
        </w:rPr>
      </w:pPr>
      <w:r w:rsidRPr="0083491E">
        <w:rPr>
          <w:color w:val="0D0D0D" w:themeColor="text1" w:themeTint="F2"/>
          <w:sz w:val="28"/>
          <w:szCs w:val="28"/>
        </w:rPr>
        <w:t>В сказках именно это и стремится сделать со своими жертвами Баба-Яга – сварить их, поджарить, т. е. перепечь для «того света», довести их до зрелости, для существования в ином мире, в мире предков. Но, ни один герой в сказках не был изжарен Бабой Ягой, все возвращаются в мир людей.</w:t>
      </w:r>
    </w:p>
    <w:p w:rsidR="0012067A" w:rsidRDefault="0012067A" w:rsidP="0012067A">
      <w:pPr>
        <w:pStyle w:val="a3"/>
        <w:shd w:val="clear" w:color="auto" w:fill="FFFFFF"/>
        <w:spacing w:before="264" w:beforeAutospacing="0" w:after="264" w:afterAutospacing="0"/>
        <w:rPr>
          <w:color w:val="0D0D0D" w:themeColor="text1" w:themeTint="F2"/>
          <w:sz w:val="28"/>
          <w:szCs w:val="28"/>
        </w:rPr>
      </w:pPr>
      <w:r w:rsidRPr="0083491E">
        <w:rPr>
          <w:color w:val="0D0D0D" w:themeColor="text1" w:themeTint="F2"/>
          <w:sz w:val="28"/>
          <w:szCs w:val="28"/>
        </w:rPr>
        <w:t xml:space="preserve">В сказке «Гуси-лебеди» брат и сестра, залезая в печь на обратном пути из владений Бабы Яги, пройдя уже немало испытаний, также совершают обряд </w:t>
      </w:r>
      <w:proofErr w:type="spellStart"/>
      <w:r w:rsidRPr="0083491E">
        <w:rPr>
          <w:color w:val="0D0D0D" w:themeColor="text1" w:themeTint="F2"/>
          <w:sz w:val="28"/>
          <w:szCs w:val="28"/>
        </w:rPr>
        <w:t>перепекания</w:t>
      </w:r>
      <w:proofErr w:type="spellEnd"/>
      <w:r w:rsidRPr="0083491E">
        <w:rPr>
          <w:color w:val="0D0D0D" w:themeColor="text1" w:themeTint="F2"/>
          <w:sz w:val="28"/>
          <w:szCs w:val="28"/>
        </w:rPr>
        <w:t>, но перепекаются они для этого мира – мира живых людей. Афанасьев отмечает, что «они обретают зрелость и выходят из печки уже качественно новыми повзрослевшими людьми: не мальчиком и девочкой, а юношей и девушкой. Таким образом, перед нами в сказке фактически предстает описание обряда перехода в новую возрастную категорию, изменения социального статуса подростков, так называемый обряд инициации».</w:t>
      </w:r>
    </w:p>
    <w:p w:rsidR="004B09E1" w:rsidRPr="0083491E" w:rsidRDefault="004B09E1" w:rsidP="004B09E1">
      <w:pPr>
        <w:pStyle w:val="a3"/>
        <w:shd w:val="clear" w:color="auto" w:fill="FFFFFF"/>
        <w:spacing w:before="264" w:beforeAutospacing="0" w:after="264" w:afterAutospacing="0"/>
        <w:jc w:val="center"/>
        <w:rPr>
          <w:color w:val="0D0D0D" w:themeColor="text1" w:themeTint="F2"/>
          <w:sz w:val="28"/>
          <w:szCs w:val="28"/>
        </w:rPr>
      </w:pPr>
      <w:r>
        <w:rPr>
          <w:noProof/>
        </w:rPr>
        <w:drawing>
          <wp:inline distT="0" distB="0" distL="0" distR="0">
            <wp:extent cx="3409950" cy="4419017"/>
            <wp:effectExtent l="19050" t="0" r="0" b="0"/>
            <wp:docPr id="232" name="Рисунок 232" descr="https://www.b17.ru/foto/uploaded/upl_1563587009_24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s://www.b17.ru/foto/uploaded/upl_1563587009_244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41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67A" w:rsidRPr="0083491E" w:rsidRDefault="0012067A" w:rsidP="0012067A">
      <w:pPr>
        <w:pStyle w:val="a3"/>
        <w:shd w:val="clear" w:color="auto" w:fill="FFFFFF"/>
        <w:spacing w:before="264" w:beforeAutospacing="0" w:after="264" w:afterAutospacing="0"/>
        <w:rPr>
          <w:color w:val="0D0D0D" w:themeColor="text1" w:themeTint="F2"/>
          <w:sz w:val="28"/>
          <w:szCs w:val="28"/>
        </w:rPr>
      </w:pPr>
      <w:r w:rsidRPr="0083491E">
        <w:rPr>
          <w:color w:val="0D0D0D" w:themeColor="text1" w:themeTint="F2"/>
          <w:sz w:val="28"/>
          <w:szCs w:val="28"/>
        </w:rPr>
        <w:lastRenderedPageBreak/>
        <w:t xml:space="preserve">Ещё одну роль печи мы видим в других сказках, где животворящая сила русской печи настолько чудесна, что положенный на неё чурбан мог легко </w:t>
      </w:r>
      <w:proofErr w:type="gramStart"/>
      <w:r w:rsidRPr="0083491E">
        <w:rPr>
          <w:color w:val="0D0D0D" w:themeColor="text1" w:themeTint="F2"/>
          <w:sz w:val="28"/>
          <w:szCs w:val="28"/>
        </w:rPr>
        <w:t>превратится</w:t>
      </w:r>
      <w:proofErr w:type="gramEnd"/>
      <w:r w:rsidRPr="0083491E">
        <w:rPr>
          <w:color w:val="0D0D0D" w:themeColor="text1" w:themeTint="F2"/>
          <w:sz w:val="28"/>
          <w:szCs w:val="28"/>
        </w:rPr>
        <w:t xml:space="preserve"> в младенца, из которого потом вырастал могучий богатырь. То есть печь в сказках выступает и в образе матери, рождающей детей.</w:t>
      </w:r>
    </w:p>
    <w:p w:rsidR="0012067A" w:rsidRPr="0083491E" w:rsidRDefault="0012067A" w:rsidP="0012067A">
      <w:pPr>
        <w:pStyle w:val="a3"/>
        <w:shd w:val="clear" w:color="auto" w:fill="FFFFFF"/>
        <w:spacing w:before="264" w:beforeAutospacing="0" w:after="264" w:afterAutospacing="0"/>
        <w:rPr>
          <w:color w:val="0D0D0D" w:themeColor="text1" w:themeTint="F2"/>
          <w:sz w:val="28"/>
          <w:szCs w:val="28"/>
        </w:rPr>
      </w:pPr>
      <w:r w:rsidRPr="0083491E">
        <w:rPr>
          <w:color w:val="0D0D0D" w:themeColor="text1" w:themeTint="F2"/>
          <w:sz w:val="28"/>
          <w:szCs w:val="28"/>
        </w:rPr>
        <w:t>Так, в сказке «</w:t>
      </w:r>
      <w:proofErr w:type="spellStart"/>
      <w:r w:rsidRPr="0083491E">
        <w:rPr>
          <w:color w:val="0D0D0D" w:themeColor="text1" w:themeTint="F2"/>
          <w:sz w:val="28"/>
          <w:szCs w:val="28"/>
        </w:rPr>
        <w:t>Тельпушок</w:t>
      </w:r>
      <w:proofErr w:type="spellEnd"/>
      <w:r w:rsidRPr="0083491E">
        <w:rPr>
          <w:color w:val="0D0D0D" w:themeColor="text1" w:themeTint="F2"/>
          <w:sz w:val="28"/>
          <w:szCs w:val="28"/>
        </w:rPr>
        <w:t xml:space="preserve">» мальчик рождается из чурбана, который положен на печь сушится: «Жила-была старуха, детей у неё не было. В одно время пошла она щепки </w:t>
      </w:r>
      <w:proofErr w:type="gramStart"/>
      <w:r w:rsidRPr="0083491E">
        <w:rPr>
          <w:color w:val="0D0D0D" w:themeColor="text1" w:themeTint="F2"/>
          <w:sz w:val="28"/>
          <w:szCs w:val="28"/>
        </w:rPr>
        <w:t>собирать</w:t>
      </w:r>
      <w:proofErr w:type="gramEnd"/>
      <w:r w:rsidRPr="0083491E">
        <w:rPr>
          <w:color w:val="0D0D0D" w:themeColor="text1" w:themeTint="F2"/>
          <w:sz w:val="28"/>
          <w:szCs w:val="28"/>
        </w:rPr>
        <w:t xml:space="preserve"> и нашла сосновый чурбан. </w:t>
      </w:r>
      <w:proofErr w:type="spellStart"/>
      <w:r w:rsidRPr="0083491E">
        <w:rPr>
          <w:color w:val="0D0D0D" w:themeColor="text1" w:themeTint="F2"/>
          <w:sz w:val="28"/>
          <w:szCs w:val="28"/>
        </w:rPr>
        <w:t>Воротилася</w:t>
      </w:r>
      <w:proofErr w:type="spellEnd"/>
      <w:r w:rsidRPr="0083491E">
        <w:rPr>
          <w:color w:val="0D0D0D" w:themeColor="text1" w:themeTint="F2"/>
          <w:sz w:val="28"/>
          <w:szCs w:val="28"/>
        </w:rPr>
        <w:t>, затопила избу, а чурбан на печку положила и говорит сама с собою: «Пускай высохнет, на лучину сгодится!»</w:t>
      </w:r>
      <w:proofErr w:type="gramStart"/>
      <w:r w:rsidRPr="0083491E">
        <w:rPr>
          <w:color w:val="0D0D0D" w:themeColor="text1" w:themeTint="F2"/>
          <w:sz w:val="28"/>
          <w:szCs w:val="28"/>
        </w:rPr>
        <w:t>.а</w:t>
      </w:r>
      <w:proofErr w:type="gramEnd"/>
      <w:r w:rsidRPr="0083491E">
        <w:rPr>
          <w:color w:val="0D0D0D" w:themeColor="text1" w:themeTint="F2"/>
          <w:sz w:val="28"/>
          <w:szCs w:val="28"/>
        </w:rPr>
        <w:t xml:space="preserve"> изба у старухи была чёрная(то есть топилась по-чёрному: дым из печи шёл не в трубу, а в избу); скоро щепки разгорелись, и пошёл дым по всей избе. Вдруг старухе послышалось, будто на печи чурбан кричит:</w:t>
      </w:r>
    </w:p>
    <w:p w:rsidR="0012067A" w:rsidRPr="0083491E" w:rsidRDefault="0012067A" w:rsidP="0012067A">
      <w:pPr>
        <w:pStyle w:val="a3"/>
        <w:shd w:val="clear" w:color="auto" w:fill="FFFFFF"/>
        <w:spacing w:before="264" w:beforeAutospacing="0" w:after="264" w:afterAutospacing="0"/>
        <w:rPr>
          <w:color w:val="0D0D0D" w:themeColor="text1" w:themeTint="F2"/>
          <w:sz w:val="28"/>
          <w:szCs w:val="28"/>
        </w:rPr>
      </w:pPr>
      <w:r w:rsidRPr="0083491E">
        <w:rPr>
          <w:color w:val="0D0D0D" w:themeColor="text1" w:themeTint="F2"/>
          <w:sz w:val="28"/>
          <w:szCs w:val="28"/>
        </w:rPr>
        <w:t>- Матушка, дымно! Матушка, дымно!</w:t>
      </w:r>
    </w:p>
    <w:p w:rsidR="0012067A" w:rsidRPr="0083491E" w:rsidRDefault="0012067A" w:rsidP="0012067A">
      <w:pPr>
        <w:pStyle w:val="a3"/>
        <w:shd w:val="clear" w:color="auto" w:fill="FFFFFF"/>
        <w:spacing w:before="264" w:beforeAutospacing="0" w:after="264" w:afterAutospacing="0"/>
        <w:rPr>
          <w:color w:val="0D0D0D" w:themeColor="text1" w:themeTint="F2"/>
          <w:sz w:val="28"/>
          <w:szCs w:val="28"/>
        </w:rPr>
      </w:pPr>
      <w:r w:rsidRPr="0083491E">
        <w:rPr>
          <w:color w:val="0D0D0D" w:themeColor="text1" w:themeTint="F2"/>
          <w:sz w:val="28"/>
          <w:szCs w:val="28"/>
        </w:rPr>
        <w:t>Она сотворила молитву, подошла к печке и сняла чурбан, смотрит – что за диво? Был чурбан, а стал мальчик. Обрадовалась старуха: Бог сына дал! И начал тот мальчик расти, не по дням, а по часам, как тесто на опаре киснет; вырос и стал ходить на дворы боярские и шутить шуточки богатырские…»</w:t>
      </w:r>
    </w:p>
    <w:p w:rsidR="0012067A" w:rsidRPr="0083491E" w:rsidRDefault="0012067A" w:rsidP="0012067A">
      <w:pPr>
        <w:pStyle w:val="a3"/>
        <w:shd w:val="clear" w:color="auto" w:fill="FFFFFF"/>
        <w:spacing w:before="264" w:beforeAutospacing="0" w:after="264" w:afterAutospacing="0"/>
        <w:rPr>
          <w:color w:val="0D0D0D" w:themeColor="text1" w:themeTint="F2"/>
          <w:sz w:val="28"/>
          <w:szCs w:val="28"/>
        </w:rPr>
      </w:pPr>
      <w:r w:rsidRPr="0083491E">
        <w:rPr>
          <w:color w:val="0D0D0D" w:themeColor="text1" w:themeTint="F2"/>
          <w:sz w:val="28"/>
          <w:szCs w:val="28"/>
        </w:rPr>
        <w:t xml:space="preserve">В другой сказке читаем: «В некотором царстве, в некотором государстве, жил был старик со старухой, детей у них не было. Говорит раз старик: «Старуха, </w:t>
      </w:r>
      <w:proofErr w:type="gramStart"/>
      <w:r w:rsidRPr="0083491E">
        <w:rPr>
          <w:color w:val="0D0D0D" w:themeColor="text1" w:themeTint="F2"/>
          <w:sz w:val="28"/>
          <w:szCs w:val="28"/>
        </w:rPr>
        <w:t>поди</w:t>
      </w:r>
      <w:proofErr w:type="gramEnd"/>
      <w:r w:rsidRPr="0083491E">
        <w:rPr>
          <w:color w:val="0D0D0D" w:themeColor="text1" w:themeTint="F2"/>
          <w:sz w:val="28"/>
          <w:szCs w:val="28"/>
        </w:rPr>
        <w:t xml:space="preserve">, купи репку, за обедом съедим». Старуха пошла, купила две репки. Одну кое - как изгрызли, а другую в печь положили, чтобы распарилась. Погодя немного слышит – что-то в печи кричит: «Бабушка, </w:t>
      </w:r>
      <w:proofErr w:type="spellStart"/>
      <w:r w:rsidRPr="0083491E">
        <w:rPr>
          <w:color w:val="0D0D0D" w:themeColor="text1" w:themeTint="F2"/>
          <w:sz w:val="28"/>
          <w:szCs w:val="28"/>
        </w:rPr>
        <w:t>откутай</w:t>
      </w:r>
      <w:proofErr w:type="spellEnd"/>
      <w:r w:rsidRPr="0083491E">
        <w:rPr>
          <w:color w:val="0D0D0D" w:themeColor="text1" w:themeTint="F2"/>
          <w:sz w:val="28"/>
          <w:szCs w:val="28"/>
        </w:rPr>
        <w:t>, тут жарко!» Старуха открыла заслонку, а в печи лежит живая девочка».</w:t>
      </w:r>
    </w:p>
    <w:p w:rsidR="0012067A" w:rsidRPr="0083491E" w:rsidRDefault="004B09E1" w:rsidP="0012067A">
      <w:pPr>
        <w:pStyle w:val="a3"/>
        <w:shd w:val="clear" w:color="auto" w:fill="FFFFFF"/>
        <w:spacing w:before="264" w:beforeAutospacing="0" w:after="264" w:afterAutospacing="0"/>
        <w:rPr>
          <w:color w:val="0D0D0D" w:themeColor="text1" w:themeTint="F2"/>
          <w:sz w:val="28"/>
          <w:szCs w:val="28"/>
        </w:rPr>
      </w:pPr>
      <w:r>
        <w:rPr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788035</wp:posOffset>
            </wp:positionV>
            <wp:extent cx="4133850" cy="3162300"/>
            <wp:effectExtent l="19050" t="0" r="0" b="0"/>
            <wp:wrapTight wrapText="bothSides">
              <wp:wrapPolygon edited="0">
                <wp:start x="-100" y="0"/>
                <wp:lineTo x="-100" y="21470"/>
                <wp:lineTo x="21600" y="21470"/>
                <wp:lineTo x="21600" y="0"/>
                <wp:lineTo x="-100" y="0"/>
              </wp:wrapPolygon>
            </wp:wrapTight>
            <wp:docPr id="239" name="Рисунок 239" descr="https://fs.znanio.ru/methodology/images/ac/be/acbe25ac18d273afd0f9ddf07aa667c5979f8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s://fs.znanio.ru/methodology/images/ac/be/acbe25ac18d273afd0f9ddf07aa667c5979f8a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903" t="20513" r="15981" b="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67A" w:rsidRPr="0083491E">
        <w:rPr>
          <w:color w:val="0D0D0D" w:themeColor="text1" w:themeTint="F2"/>
          <w:sz w:val="28"/>
          <w:szCs w:val="28"/>
        </w:rPr>
        <w:t>Читая эти сказки, мы понимаем, что печь для русского народа действительно живая, в ней столько тепла, любви, уюта и силы, что из простых вещей, положенных в печь, могут появиться дети.</w:t>
      </w:r>
    </w:p>
    <w:p w:rsidR="00460608" w:rsidRPr="0083491E" w:rsidRDefault="004B09E1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pict>
          <v:shape id="_x0000_i1259" type="#_x0000_t75" alt="" style="width:24pt;height:24pt"/>
        </w:pict>
      </w:r>
    </w:p>
    <w:sectPr w:rsidR="00460608" w:rsidRPr="0083491E" w:rsidSect="004B09E1">
      <w:pgSz w:w="11906" w:h="16838"/>
      <w:pgMar w:top="1134" w:right="850" w:bottom="1134" w:left="1701" w:header="708" w:footer="708" w:gutter="0"/>
      <w:pgBorders w:offsetFrom="page">
        <w:top w:val="vine" w:sz="24" w:space="24" w:color="92D050"/>
        <w:left w:val="vine" w:sz="24" w:space="24" w:color="92D050"/>
        <w:bottom w:val="vine" w:sz="24" w:space="24" w:color="92D050"/>
        <w:right w:val="vine" w:sz="24" w:space="24" w:color="92D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12067A"/>
    <w:rsid w:val="0012067A"/>
    <w:rsid w:val="003539FE"/>
    <w:rsid w:val="00460608"/>
    <w:rsid w:val="004B09E1"/>
    <w:rsid w:val="00791921"/>
    <w:rsid w:val="0083491E"/>
    <w:rsid w:val="00947806"/>
    <w:rsid w:val="00C06DD6"/>
    <w:rsid w:val="00C32D1C"/>
    <w:rsid w:val="00ED5F4C"/>
    <w:rsid w:val="00F61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6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0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2067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34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49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5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76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03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03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69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109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2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1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5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9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87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45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2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2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dia.ru/text/category/velenie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hyperlink" Target="http://www.pandia.ru/text/category/bezdelmznik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1199</Words>
  <Characters>6838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Рафик</dc:creator>
  <cp:keywords/>
  <dc:description/>
  <cp:lastModifiedBy>Рафик</cp:lastModifiedBy>
  <cp:revision>2</cp:revision>
  <dcterms:created xsi:type="dcterms:W3CDTF">2022-10-10T18:04:00Z</dcterms:created>
  <dcterms:modified xsi:type="dcterms:W3CDTF">2022-10-10T18:40:00Z</dcterms:modified>
</cp:coreProperties>
</file>